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CE" w:rsidRDefault="00CF15CE" w:rsidP="00CF15CE">
      <w:pPr>
        <w:jc w:val="center"/>
        <w:rPr>
          <w:sz w:val="44"/>
          <w:szCs w:val="44"/>
        </w:rPr>
      </w:pPr>
    </w:p>
    <w:p w:rsidR="00CF15CE" w:rsidRDefault="00CF15CE" w:rsidP="00CF15CE">
      <w:pPr>
        <w:jc w:val="center"/>
        <w:rPr>
          <w:sz w:val="44"/>
          <w:szCs w:val="44"/>
        </w:rPr>
      </w:pPr>
      <w:r w:rsidRPr="00872950">
        <w:rPr>
          <w:rFonts w:hint="eastAsia"/>
          <w:sz w:val="44"/>
          <w:szCs w:val="44"/>
        </w:rPr>
        <w:t>关于上报督查调研反馈问题</w:t>
      </w:r>
    </w:p>
    <w:p w:rsidR="00CF15CE" w:rsidRDefault="00CF15CE" w:rsidP="00CF15CE">
      <w:pPr>
        <w:jc w:val="center"/>
        <w:rPr>
          <w:sz w:val="44"/>
          <w:szCs w:val="44"/>
        </w:rPr>
      </w:pPr>
      <w:r w:rsidRPr="00872950">
        <w:rPr>
          <w:rFonts w:hint="eastAsia"/>
          <w:sz w:val="44"/>
          <w:szCs w:val="44"/>
        </w:rPr>
        <w:t>整改落实情况的通知</w:t>
      </w:r>
    </w:p>
    <w:p w:rsidR="00CF15CE" w:rsidRDefault="00CF15CE" w:rsidP="00CF15CE">
      <w:pPr>
        <w:jc w:val="left"/>
        <w:rPr>
          <w:rFonts w:ascii="仿宋" w:eastAsia="仿宋" w:hAnsi="仿宋"/>
          <w:sz w:val="34"/>
          <w:szCs w:val="34"/>
        </w:rPr>
      </w:pPr>
    </w:p>
    <w:p w:rsidR="00CF15CE" w:rsidRDefault="00CF15CE" w:rsidP="00CF15CE">
      <w:pPr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各公办高校：</w:t>
      </w: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 w:rsidRPr="00824B77">
        <w:rPr>
          <w:rFonts w:ascii="仿宋" w:eastAsia="仿宋" w:hAnsi="仿宋" w:hint="eastAsia"/>
          <w:sz w:val="34"/>
          <w:szCs w:val="34"/>
        </w:rPr>
        <w:t>2018年9月</w:t>
      </w:r>
      <w:r>
        <w:rPr>
          <w:rFonts w:ascii="仿宋" w:eastAsia="仿宋" w:hAnsi="仿宋" w:hint="eastAsia"/>
          <w:sz w:val="34"/>
          <w:szCs w:val="34"/>
        </w:rPr>
        <w:t>中旬</w:t>
      </w:r>
      <w:r w:rsidRPr="00824B77">
        <w:rPr>
          <w:rFonts w:ascii="仿宋" w:eastAsia="仿宋" w:hAnsi="仿宋" w:hint="eastAsia"/>
          <w:sz w:val="34"/>
          <w:szCs w:val="34"/>
        </w:rPr>
        <w:t>，省委组织部、省高校工委共同对33所党组织关系隶属省高校工委的公办高校基层党建工作进行了全面</w:t>
      </w:r>
      <w:r>
        <w:rPr>
          <w:rFonts w:ascii="仿宋" w:eastAsia="仿宋" w:hAnsi="仿宋" w:hint="eastAsia"/>
          <w:sz w:val="34"/>
          <w:szCs w:val="34"/>
        </w:rPr>
        <w:t>督查</w:t>
      </w:r>
      <w:r w:rsidRPr="00824B77">
        <w:rPr>
          <w:rFonts w:ascii="仿宋" w:eastAsia="仿宋" w:hAnsi="仿宋" w:hint="eastAsia"/>
          <w:sz w:val="34"/>
          <w:szCs w:val="34"/>
        </w:rPr>
        <w:t>，对</w:t>
      </w:r>
      <w:r>
        <w:rPr>
          <w:rFonts w:ascii="仿宋" w:eastAsia="仿宋" w:hAnsi="仿宋" w:hint="eastAsia"/>
          <w:sz w:val="34"/>
          <w:szCs w:val="34"/>
        </w:rPr>
        <w:t>督查</w:t>
      </w:r>
      <w:r w:rsidRPr="00824B77">
        <w:rPr>
          <w:rFonts w:ascii="仿宋" w:eastAsia="仿宋" w:hAnsi="仿宋" w:hint="eastAsia"/>
          <w:sz w:val="34"/>
          <w:szCs w:val="34"/>
        </w:rPr>
        <w:t>中发现的问题现场进行了反馈、提出了整改要求</w:t>
      </w:r>
      <w:r>
        <w:rPr>
          <w:rFonts w:ascii="仿宋" w:eastAsia="仿宋" w:hAnsi="仿宋" w:hint="eastAsia"/>
          <w:sz w:val="34"/>
          <w:szCs w:val="34"/>
        </w:rPr>
        <w:t>。督查调研结束后，省高校工委组织部下发了《</w:t>
      </w:r>
      <w:r w:rsidRPr="00872950">
        <w:rPr>
          <w:rFonts w:ascii="仿宋" w:eastAsia="仿宋" w:hAnsi="仿宋" w:hint="eastAsia"/>
          <w:sz w:val="34"/>
          <w:szCs w:val="34"/>
        </w:rPr>
        <w:t>关于做好</w:t>
      </w:r>
      <w:r w:rsidRPr="00872950">
        <w:rPr>
          <w:rFonts w:ascii="仿宋" w:eastAsia="仿宋" w:hAnsi="仿宋"/>
          <w:sz w:val="34"/>
          <w:szCs w:val="34"/>
        </w:rPr>
        <w:t>2018</w:t>
      </w:r>
      <w:r w:rsidRPr="00872950">
        <w:rPr>
          <w:rFonts w:ascii="仿宋" w:eastAsia="仿宋" w:hAnsi="仿宋" w:hint="eastAsia"/>
          <w:sz w:val="34"/>
          <w:szCs w:val="34"/>
        </w:rPr>
        <w:t>年度全省高校基层党建工作督查发现问题整改工作的通知</w:t>
      </w:r>
      <w:r>
        <w:rPr>
          <w:rFonts w:ascii="仿宋" w:eastAsia="仿宋" w:hAnsi="仿宋" w:hint="eastAsia"/>
          <w:sz w:val="34"/>
          <w:szCs w:val="34"/>
        </w:rPr>
        <w:t>》，同时，要求各高校填报《</w:t>
      </w:r>
      <w:r w:rsidRPr="00872950">
        <w:rPr>
          <w:rFonts w:ascii="仿宋" w:eastAsia="仿宋" w:hAnsi="仿宋" w:hint="eastAsia"/>
          <w:sz w:val="34"/>
          <w:szCs w:val="34"/>
        </w:rPr>
        <w:t>2018年度全省高校基层党建工作督查调研发现问题一览表</w:t>
      </w:r>
      <w:r>
        <w:rPr>
          <w:rFonts w:ascii="仿宋" w:eastAsia="仿宋" w:hAnsi="仿宋" w:hint="eastAsia"/>
          <w:sz w:val="34"/>
          <w:szCs w:val="34"/>
        </w:rPr>
        <w:t>》，对督查调研中发现的问题逐项明确责任人和整改完成时限。</w:t>
      </w: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为了解掌握整改落实工作开展情况，请各高校认真总结整改落实工作开展情况，形成专题报告。报告内容包括以下几个方面：</w:t>
      </w:r>
    </w:p>
    <w:p w:rsidR="00CF15CE" w:rsidRPr="00872950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1.</w:t>
      </w:r>
      <w:r w:rsidRPr="00872950">
        <w:rPr>
          <w:rFonts w:ascii="仿宋" w:eastAsia="仿宋" w:hAnsi="仿宋" w:hint="eastAsia"/>
          <w:sz w:val="34"/>
          <w:szCs w:val="34"/>
        </w:rPr>
        <w:t>本校整改落实工作开展的</w:t>
      </w:r>
      <w:r>
        <w:rPr>
          <w:rFonts w:ascii="仿宋" w:eastAsia="仿宋" w:hAnsi="仿宋" w:hint="eastAsia"/>
          <w:sz w:val="34"/>
          <w:szCs w:val="34"/>
        </w:rPr>
        <w:t>总体</w:t>
      </w:r>
      <w:r w:rsidRPr="00872950">
        <w:rPr>
          <w:rFonts w:ascii="仿宋" w:eastAsia="仿宋" w:hAnsi="仿宋" w:hint="eastAsia"/>
          <w:sz w:val="34"/>
          <w:szCs w:val="34"/>
        </w:rPr>
        <w:t>情况；</w:t>
      </w: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2.</w:t>
      </w:r>
      <w:r w:rsidRPr="00872950">
        <w:rPr>
          <w:rFonts w:ascii="仿宋" w:eastAsia="仿宋" w:hAnsi="仿宋" w:hint="eastAsia"/>
          <w:sz w:val="34"/>
          <w:szCs w:val="34"/>
        </w:rPr>
        <w:t>对照《2018年度全省高校基层党建工作督查调研发现问题一览表》</w:t>
      </w:r>
      <w:r>
        <w:rPr>
          <w:rFonts w:ascii="仿宋" w:eastAsia="仿宋" w:hAnsi="仿宋" w:hint="eastAsia"/>
          <w:sz w:val="34"/>
          <w:szCs w:val="34"/>
        </w:rPr>
        <w:t>逐项说明问题整改工作开展情况，已经完成整</w:t>
      </w:r>
      <w:r>
        <w:rPr>
          <w:rFonts w:ascii="仿宋" w:eastAsia="仿宋" w:hAnsi="仿宋" w:hint="eastAsia"/>
          <w:sz w:val="34"/>
          <w:szCs w:val="34"/>
        </w:rPr>
        <w:lastRenderedPageBreak/>
        <w:t>改的请简要说明情况，截止2018年</w:t>
      </w:r>
      <w:r w:rsidR="00B12758">
        <w:rPr>
          <w:rFonts w:ascii="仿宋" w:eastAsia="仿宋" w:hAnsi="仿宋" w:hint="eastAsia"/>
          <w:sz w:val="34"/>
          <w:szCs w:val="34"/>
        </w:rPr>
        <w:t>10</w:t>
      </w:r>
      <w:r>
        <w:rPr>
          <w:rFonts w:ascii="仿宋" w:eastAsia="仿宋" w:hAnsi="仿宋" w:hint="eastAsia"/>
          <w:sz w:val="34"/>
          <w:szCs w:val="34"/>
        </w:rPr>
        <w:t>月25日未完成整改的请说明未完成原因和预计完成时限；</w:t>
      </w: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3.整改工作中存在的困难和问题；</w:t>
      </w:r>
    </w:p>
    <w:p w:rsidR="00CF15CE" w:rsidRPr="004A58C8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4.下步工作打算。</w:t>
      </w: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请各高校</w:t>
      </w:r>
      <w:r w:rsidRPr="00872950">
        <w:rPr>
          <w:rFonts w:ascii="仿宋" w:eastAsia="仿宋" w:hAnsi="仿宋" w:hint="eastAsia"/>
          <w:sz w:val="34"/>
          <w:szCs w:val="34"/>
        </w:rPr>
        <w:t>于2018年</w:t>
      </w:r>
      <w:r w:rsidR="00B12758">
        <w:rPr>
          <w:rFonts w:ascii="仿宋" w:eastAsia="仿宋" w:hAnsi="仿宋" w:hint="eastAsia"/>
          <w:sz w:val="34"/>
          <w:szCs w:val="34"/>
        </w:rPr>
        <w:t>10</w:t>
      </w:r>
      <w:r w:rsidRPr="00872950">
        <w:rPr>
          <w:rFonts w:ascii="仿宋" w:eastAsia="仿宋" w:hAnsi="仿宋" w:hint="eastAsia"/>
          <w:sz w:val="34"/>
          <w:szCs w:val="34"/>
        </w:rPr>
        <w:t>月26日前</w:t>
      </w:r>
      <w:r>
        <w:rPr>
          <w:rFonts w:ascii="仿宋" w:eastAsia="仿宋" w:hAnsi="仿宋" w:hint="eastAsia"/>
          <w:sz w:val="34"/>
          <w:szCs w:val="34"/>
        </w:rPr>
        <w:t>将整改报告电子版</w:t>
      </w:r>
      <w:r w:rsidRPr="00872950">
        <w:rPr>
          <w:rFonts w:ascii="仿宋" w:eastAsia="仿宋" w:hAnsi="仿宋" w:hint="eastAsia"/>
          <w:sz w:val="34"/>
          <w:szCs w:val="34"/>
        </w:rPr>
        <w:t>报省高校工委组织部。</w:t>
      </w:r>
      <w:r>
        <w:rPr>
          <w:rFonts w:ascii="仿宋" w:eastAsia="仿宋" w:hAnsi="仿宋" w:hint="eastAsia"/>
          <w:sz w:val="34"/>
          <w:szCs w:val="34"/>
        </w:rPr>
        <w:t>联系人：孙明德，联系电话：88904032，邮箱：</w:t>
      </w:r>
      <w:hyperlink r:id="rId7" w:history="1">
        <w:r w:rsidRPr="00DE7C26">
          <w:rPr>
            <w:rStyle w:val="a4"/>
            <w:rFonts w:ascii="仿宋" w:eastAsia="仿宋" w:hAnsi="仿宋" w:hint="eastAsia"/>
            <w:sz w:val="34"/>
            <w:szCs w:val="34"/>
          </w:rPr>
          <w:t>3508002@qq.com</w:t>
        </w:r>
      </w:hyperlink>
      <w:r>
        <w:rPr>
          <w:rFonts w:ascii="仿宋" w:eastAsia="仿宋" w:hAnsi="仿宋" w:hint="eastAsia"/>
          <w:sz w:val="34"/>
          <w:szCs w:val="34"/>
        </w:rPr>
        <w:t>。</w:t>
      </w: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</w:p>
    <w:p w:rsidR="00CF15CE" w:rsidRDefault="00CF15CE" w:rsidP="00CF15CE">
      <w:pPr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                        省高校工委组织部</w:t>
      </w:r>
    </w:p>
    <w:p w:rsidR="00CF15CE" w:rsidRPr="004A58C8" w:rsidRDefault="00CF15CE" w:rsidP="00CF15CE">
      <w:pPr>
        <w:ind w:firstLineChars="1450" w:firstLine="493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/>
          <w:sz w:val="34"/>
          <w:szCs w:val="34"/>
        </w:rPr>
        <w:t>2018年10月18日</w:t>
      </w:r>
    </w:p>
    <w:p w:rsidR="000A67D5" w:rsidRPr="00CF15CE" w:rsidRDefault="000A67D5" w:rsidP="00CF15CE">
      <w:pPr>
        <w:rPr>
          <w:szCs w:val="32"/>
        </w:rPr>
      </w:pPr>
    </w:p>
    <w:sectPr w:rsidR="000A67D5" w:rsidRPr="00CF15CE" w:rsidSect="000A67D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1474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C8" w:rsidRDefault="002B75C8">
      <w:r>
        <w:separator/>
      </w:r>
    </w:p>
  </w:endnote>
  <w:endnote w:type="continuationSeparator" w:id="1">
    <w:p w:rsidR="002B75C8" w:rsidRDefault="002B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5" w:rsidRDefault="00CB7BB4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0818E8">
      <w:rPr>
        <w:rStyle w:val="a3"/>
      </w:rPr>
      <w:instrText xml:space="preserve">PAGE  </w:instrText>
    </w:r>
    <w:r>
      <w:fldChar w:fldCharType="end"/>
    </w:r>
  </w:p>
  <w:p w:rsidR="000A67D5" w:rsidRDefault="000A67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5" w:rsidRDefault="00CB7BB4">
    <w:pPr>
      <w:pStyle w:val="a5"/>
      <w:framePr w:wrap="around" w:vAnchor="text" w:hAnchor="margin" w:xAlign="right" w:y="1"/>
      <w:rPr>
        <w:rStyle w:val="a3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0818E8">
      <w:rPr>
        <w:rStyle w:val="a3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B12758">
      <w:rPr>
        <w:rStyle w:val="a3"/>
        <w:rFonts w:ascii="宋体" w:hAnsi="宋体"/>
        <w:noProof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 w:rsidR="000A67D5" w:rsidRDefault="000A67D5">
    <w:pPr>
      <w:pStyle w:val="a5"/>
      <w:framePr w:wrap="around" w:vAnchor="text" w:hAnchor="margin" w:xAlign="center" w:y="1"/>
      <w:ind w:right="360"/>
      <w:rPr>
        <w:rStyle w:val="a3"/>
      </w:rPr>
    </w:pPr>
  </w:p>
  <w:p w:rsidR="000A67D5" w:rsidRDefault="000818E8">
    <w:pPr>
      <w:pStyle w:val="a5"/>
      <w:wordWrap w:val="0"/>
      <w:ind w:right="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5" w:rsidRDefault="00CB7BB4">
    <w:pPr>
      <w:pStyle w:val="a5"/>
    </w:pPr>
    <w:r>
      <w:pict>
        <v:line id="Line 8" o:spid="_x0000_s2050" style="position:absolute;z-index:251658240" from="-21.75pt,10.8pt" to="464.25pt,10.8pt" strokecolor="red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C8" w:rsidRDefault="002B75C8">
      <w:r>
        <w:separator/>
      </w:r>
    </w:p>
  </w:footnote>
  <w:footnote w:type="continuationSeparator" w:id="1">
    <w:p w:rsidR="002B75C8" w:rsidRDefault="002B7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5" w:rsidRDefault="000818E8">
    <w:pPr>
      <w:spacing w:line="1900" w:lineRule="exact"/>
      <w:ind w:leftChars="-95" w:left="-2" w:rightChars="-93" w:right="-195" w:hangingChars="31" w:hanging="197"/>
      <w:jc w:val="center"/>
      <w:rPr>
        <w:rFonts w:ascii="宋体" w:hAnsi="宋体" w:cs="宋体"/>
        <w:b/>
        <w:color w:val="FF0000"/>
        <w:spacing w:val="340"/>
        <w:w w:val="50"/>
        <w:sz w:val="108"/>
        <w:szCs w:val="108"/>
      </w:rPr>
    </w:pPr>
    <w:r>
      <w:rPr>
        <w:rFonts w:ascii="宋体" w:hAnsi="宋体" w:cs="宋体" w:hint="eastAsia"/>
        <w:b/>
        <w:color w:val="FF0000"/>
        <w:spacing w:val="20"/>
        <w:w w:val="50"/>
        <w:sz w:val="118"/>
        <w:szCs w:val="118"/>
      </w:rPr>
      <w:t>中共吉林省高等学校工作委员会</w:t>
    </w:r>
  </w:p>
  <w:p w:rsidR="000A67D5" w:rsidRDefault="00CB7BB4">
    <w:pPr>
      <w:spacing w:line="20" w:lineRule="exact"/>
      <w:jc w:val="center"/>
    </w:pPr>
    <w:r>
      <w:pict>
        <v:line id="Line 7" o:spid="_x0000_s2049" style="position:absolute;left:0;text-align:left;z-index:251657216" from="-22.5pt,1.3pt" to="463.5pt,1.3pt" strokecolor="red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85B"/>
    <w:multiLevelType w:val="hybridMultilevel"/>
    <w:tmpl w:val="DC205780"/>
    <w:lvl w:ilvl="0" w:tplc="E4646CEA">
      <w:start w:val="1"/>
      <w:numFmt w:val="decimal"/>
      <w:lvlText w:val="%1."/>
      <w:lvlJc w:val="left"/>
      <w:pPr>
        <w:ind w:left="1110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648"/>
    <w:rsid w:val="00044D25"/>
    <w:rsid w:val="00052213"/>
    <w:rsid w:val="00052626"/>
    <w:rsid w:val="0005387B"/>
    <w:rsid w:val="000558DE"/>
    <w:rsid w:val="000715E5"/>
    <w:rsid w:val="00071C8E"/>
    <w:rsid w:val="00073A11"/>
    <w:rsid w:val="000755C0"/>
    <w:rsid w:val="000815EC"/>
    <w:rsid w:val="000818E8"/>
    <w:rsid w:val="00085C68"/>
    <w:rsid w:val="00087237"/>
    <w:rsid w:val="000A67D5"/>
    <w:rsid w:val="000B6A99"/>
    <w:rsid w:val="000D392F"/>
    <w:rsid w:val="00101136"/>
    <w:rsid w:val="00106DFD"/>
    <w:rsid w:val="00172A27"/>
    <w:rsid w:val="00180AD9"/>
    <w:rsid w:val="001D05C5"/>
    <w:rsid w:val="001E008B"/>
    <w:rsid w:val="001E5053"/>
    <w:rsid w:val="001F3A9B"/>
    <w:rsid w:val="00222A9D"/>
    <w:rsid w:val="00225873"/>
    <w:rsid w:val="00226178"/>
    <w:rsid w:val="002436F2"/>
    <w:rsid w:val="00247435"/>
    <w:rsid w:val="002513FE"/>
    <w:rsid w:val="00255AB6"/>
    <w:rsid w:val="0026030D"/>
    <w:rsid w:val="00262A5F"/>
    <w:rsid w:val="00273A64"/>
    <w:rsid w:val="00274301"/>
    <w:rsid w:val="00284769"/>
    <w:rsid w:val="00290AB8"/>
    <w:rsid w:val="0029622A"/>
    <w:rsid w:val="002A1779"/>
    <w:rsid w:val="002A2663"/>
    <w:rsid w:val="002B0605"/>
    <w:rsid w:val="002B75C8"/>
    <w:rsid w:val="002C6582"/>
    <w:rsid w:val="002D0360"/>
    <w:rsid w:val="002F021A"/>
    <w:rsid w:val="002F0810"/>
    <w:rsid w:val="0033576C"/>
    <w:rsid w:val="00336574"/>
    <w:rsid w:val="0034394C"/>
    <w:rsid w:val="003461F1"/>
    <w:rsid w:val="00382975"/>
    <w:rsid w:val="003C09DF"/>
    <w:rsid w:val="003C1699"/>
    <w:rsid w:val="003C2ADD"/>
    <w:rsid w:val="003C4A73"/>
    <w:rsid w:val="003C4BA2"/>
    <w:rsid w:val="003D1DE0"/>
    <w:rsid w:val="003E4745"/>
    <w:rsid w:val="003E5FB7"/>
    <w:rsid w:val="003E79DB"/>
    <w:rsid w:val="003F1655"/>
    <w:rsid w:val="00402699"/>
    <w:rsid w:val="0040363B"/>
    <w:rsid w:val="0041458A"/>
    <w:rsid w:val="00425963"/>
    <w:rsid w:val="004356B2"/>
    <w:rsid w:val="00437226"/>
    <w:rsid w:val="00440E0B"/>
    <w:rsid w:val="00466724"/>
    <w:rsid w:val="0047050E"/>
    <w:rsid w:val="00476DDA"/>
    <w:rsid w:val="004A1F8C"/>
    <w:rsid w:val="004B4858"/>
    <w:rsid w:val="004B4D1B"/>
    <w:rsid w:val="004D1F54"/>
    <w:rsid w:val="004D3C7F"/>
    <w:rsid w:val="0050298D"/>
    <w:rsid w:val="00511C99"/>
    <w:rsid w:val="0052097B"/>
    <w:rsid w:val="0052786C"/>
    <w:rsid w:val="00542A1A"/>
    <w:rsid w:val="00565393"/>
    <w:rsid w:val="00566730"/>
    <w:rsid w:val="005704DC"/>
    <w:rsid w:val="005859CF"/>
    <w:rsid w:val="005900B2"/>
    <w:rsid w:val="00590A62"/>
    <w:rsid w:val="00595F83"/>
    <w:rsid w:val="005A4791"/>
    <w:rsid w:val="005A59C0"/>
    <w:rsid w:val="005A74DC"/>
    <w:rsid w:val="005B15E3"/>
    <w:rsid w:val="005C07A3"/>
    <w:rsid w:val="005C5EEE"/>
    <w:rsid w:val="005D4862"/>
    <w:rsid w:val="005F6044"/>
    <w:rsid w:val="006061BA"/>
    <w:rsid w:val="00617B22"/>
    <w:rsid w:val="00636DDD"/>
    <w:rsid w:val="006418A4"/>
    <w:rsid w:val="006560FC"/>
    <w:rsid w:val="00683597"/>
    <w:rsid w:val="006957CB"/>
    <w:rsid w:val="006A0116"/>
    <w:rsid w:val="006A48A6"/>
    <w:rsid w:val="006A5145"/>
    <w:rsid w:val="006E21D8"/>
    <w:rsid w:val="006E7FA7"/>
    <w:rsid w:val="006F4FFF"/>
    <w:rsid w:val="007078BE"/>
    <w:rsid w:val="00707F6E"/>
    <w:rsid w:val="0073053A"/>
    <w:rsid w:val="00752550"/>
    <w:rsid w:val="00760F59"/>
    <w:rsid w:val="00761718"/>
    <w:rsid w:val="00765BEF"/>
    <w:rsid w:val="00767D02"/>
    <w:rsid w:val="007C4204"/>
    <w:rsid w:val="007E6AED"/>
    <w:rsid w:val="007F4BFB"/>
    <w:rsid w:val="0080047E"/>
    <w:rsid w:val="008024F1"/>
    <w:rsid w:val="00843CD6"/>
    <w:rsid w:val="0085337A"/>
    <w:rsid w:val="00855FA2"/>
    <w:rsid w:val="00875295"/>
    <w:rsid w:val="00887217"/>
    <w:rsid w:val="008902C9"/>
    <w:rsid w:val="00892478"/>
    <w:rsid w:val="008B24F4"/>
    <w:rsid w:val="008E3603"/>
    <w:rsid w:val="008F01F7"/>
    <w:rsid w:val="00916004"/>
    <w:rsid w:val="00946198"/>
    <w:rsid w:val="009762B1"/>
    <w:rsid w:val="009803E8"/>
    <w:rsid w:val="00982068"/>
    <w:rsid w:val="00994CD3"/>
    <w:rsid w:val="0099551B"/>
    <w:rsid w:val="00997EC8"/>
    <w:rsid w:val="009A60ED"/>
    <w:rsid w:val="009B0127"/>
    <w:rsid w:val="009B017F"/>
    <w:rsid w:val="009B2065"/>
    <w:rsid w:val="009B2E6B"/>
    <w:rsid w:val="009B7AD6"/>
    <w:rsid w:val="009C0C26"/>
    <w:rsid w:val="009C4BCA"/>
    <w:rsid w:val="009D44EA"/>
    <w:rsid w:val="009E79B8"/>
    <w:rsid w:val="009F59D2"/>
    <w:rsid w:val="00A16A15"/>
    <w:rsid w:val="00A22C04"/>
    <w:rsid w:val="00A33518"/>
    <w:rsid w:val="00A36401"/>
    <w:rsid w:val="00A37EF8"/>
    <w:rsid w:val="00A40220"/>
    <w:rsid w:val="00A55448"/>
    <w:rsid w:val="00A70C6A"/>
    <w:rsid w:val="00AA55FD"/>
    <w:rsid w:val="00AB27AD"/>
    <w:rsid w:val="00AC5D2C"/>
    <w:rsid w:val="00AD5569"/>
    <w:rsid w:val="00AD7F03"/>
    <w:rsid w:val="00AE1490"/>
    <w:rsid w:val="00AF6DC6"/>
    <w:rsid w:val="00B02CAD"/>
    <w:rsid w:val="00B0682E"/>
    <w:rsid w:val="00B12758"/>
    <w:rsid w:val="00B13B45"/>
    <w:rsid w:val="00B15309"/>
    <w:rsid w:val="00B31663"/>
    <w:rsid w:val="00B32527"/>
    <w:rsid w:val="00B355F8"/>
    <w:rsid w:val="00B3715B"/>
    <w:rsid w:val="00B65CEF"/>
    <w:rsid w:val="00B66232"/>
    <w:rsid w:val="00B777F5"/>
    <w:rsid w:val="00B92A84"/>
    <w:rsid w:val="00BE0055"/>
    <w:rsid w:val="00BE4FB7"/>
    <w:rsid w:val="00BF7781"/>
    <w:rsid w:val="00C5361B"/>
    <w:rsid w:val="00C575EE"/>
    <w:rsid w:val="00C57B26"/>
    <w:rsid w:val="00C61B9A"/>
    <w:rsid w:val="00C712D5"/>
    <w:rsid w:val="00C76DD5"/>
    <w:rsid w:val="00CA1D45"/>
    <w:rsid w:val="00CB7BB4"/>
    <w:rsid w:val="00CC1F2A"/>
    <w:rsid w:val="00CD335F"/>
    <w:rsid w:val="00CF15CE"/>
    <w:rsid w:val="00CF567D"/>
    <w:rsid w:val="00D02869"/>
    <w:rsid w:val="00D04EF2"/>
    <w:rsid w:val="00D139D0"/>
    <w:rsid w:val="00D54E96"/>
    <w:rsid w:val="00D5685E"/>
    <w:rsid w:val="00D56B92"/>
    <w:rsid w:val="00D867AE"/>
    <w:rsid w:val="00D92C34"/>
    <w:rsid w:val="00DA1FCA"/>
    <w:rsid w:val="00DA3DF9"/>
    <w:rsid w:val="00DA7A03"/>
    <w:rsid w:val="00DA7BBC"/>
    <w:rsid w:val="00DC1CB4"/>
    <w:rsid w:val="00DE5075"/>
    <w:rsid w:val="00DF5573"/>
    <w:rsid w:val="00E0170C"/>
    <w:rsid w:val="00E13DD9"/>
    <w:rsid w:val="00E1531F"/>
    <w:rsid w:val="00E2744E"/>
    <w:rsid w:val="00E8240B"/>
    <w:rsid w:val="00E947EC"/>
    <w:rsid w:val="00EB0B82"/>
    <w:rsid w:val="00EB5010"/>
    <w:rsid w:val="00ED1362"/>
    <w:rsid w:val="00ED5D02"/>
    <w:rsid w:val="00EE2B47"/>
    <w:rsid w:val="00EE3992"/>
    <w:rsid w:val="00EE75C5"/>
    <w:rsid w:val="00EF363D"/>
    <w:rsid w:val="00EF5215"/>
    <w:rsid w:val="00F0484D"/>
    <w:rsid w:val="00F07728"/>
    <w:rsid w:val="00F4162B"/>
    <w:rsid w:val="00F5642E"/>
    <w:rsid w:val="00F610CF"/>
    <w:rsid w:val="00F63479"/>
    <w:rsid w:val="00F856FB"/>
    <w:rsid w:val="00F904DC"/>
    <w:rsid w:val="00F934E8"/>
    <w:rsid w:val="00F94052"/>
    <w:rsid w:val="00F97B71"/>
    <w:rsid w:val="00FA4AD6"/>
    <w:rsid w:val="00FB636F"/>
    <w:rsid w:val="00FC3B9C"/>
    <w:rsid w:val="00FF72CC"/>
    <w:rsid w:val="75E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7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67D5"/>
  </w:style>
  <w:style w:type="character" w:styleId="a4">
    <w:name w:val="Hyperlink"/>
    <w:basedOn w:val="a0"/>
    <w:rsid w:val="000A67D5"/>
    <w:rPr>
      <w:color w:val="0000FF"/>
      <w:u w:val="single"/>
    </w:rPr>
  </w:style>
  <w:style w:type="paragraph" w:styleId="a5">
    <w:name w:val="footer"/>
    <w:basedOn w:val="a"/>
    <w:rsid w:val="000A6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A6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0A67D5"/>
    <w:pPr>
      <w:ind w:leftChars="2500" w:left="100"/>
    </w:pPr>
  </w:style>
  <w:style w:type="paragraph" w:styleId="a8">
    <w:name w:val="Balloon Text"/>
    <w:basedOn w:val="a"/>
    <w:semiHidden/>
    <w:rsid w:val="000A67D5"/>
    <w:rPr>
      <w:sz w:val="18"/>
      <w:szCs w:val="18"/>
    </w:rPr>
  </w:style>
  <w:style w:type="paragraph" w:styleId="a9">
    <w:name w:val="Plain Text"/>
    <w:basedOn w:val="a"/>
    <w:rsid w:val="000A67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Body Text Indent"/>
    <w:basedOn w:val="a"/>
    <w:rsid w:val="000A67D5"/>
    <w:pPr>
      <w:ind w:firstLine="570"/>
    </w:pPr>
    <w:rPr>
      <w:rFonts w:eastAsia="仿宋_GB2312"/>
      <w:sz w:val="32"/>
      <w:szCs w:val="32"/>
    </w:rPr>
  </w:style>
  <w:style w:type="paragraph" w:styleId="ab">
    <w:name w:val="Normal (Web)"/>
    <w:basedOn w:val="a"/>
    <w:rsid w:val="000A6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rsid w:val="000A67D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c">
    <w:name w:val="Table Grid"/>
    <w:basedOn w:val="a1"/>
    <w:rsid w:val="000A67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22A9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508002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\AppData\Roaming\Kingsoft\office6\templates\&#20415;&#31614;&#32418;&#22836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便签红头.wpt</Template>
  <TotalTime>10</TotalTime>
  <Pages>2</Pages>
  <Words>89</Words>
  <Characters>512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关于做好高校思政课教材征订发行工作的通知</dc:title>
  <dc:creator>jyt</dc:creator>
  <cp:lastModifiedBy>孙明德</cp:lastModifiedBy>
  <cp:revision>3</cp:revision>
  <cp:lastPrinted>2018-04-12T04:08:00Z</cp:lastPrinted>
  <dcterms:created xsi:type="dcterms:W3CDTF">2018-10-18T04:28:00Z</dcterms:created>
  <dcterms:modified xsi:type="dcterms:W3CDTF">2018-10-18T04:41:00Z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